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B2" w:rsidRDefault="00D374B2" w:rsidP="00D374B2">
      <w:pPr>
        <w:jc w:val="center"/>
        <w:rPr>
          <w:b/>
        </w:rPr>
      </w:pPr>
      <w:r w:rsidRPr="00D374B2">
        <w:rPr>
          <w:b/>
        </w:rPr>
        <w:t>TEMARIO DEL PRIMER PARCIAL</w:t>
      </w:r>
      <w:r w:rsidR="0056440F">
        <w:rPr>
          <w:b/>
        </w:rPr>
        <w:t xml:space="preserve"> LIC EN NUTRICION 2017</w:t>
      </w:r>
    </w:p>
    <w:p w:rsidR="00F36B88" w:rsidRPr="00D374B2" w:rsidRDefault="00F36B88" w:rsidP="00D374B2">
      <w:pPr>
        <w:jc w:val="center"/>
        <w:rPr>
          <w:b/>
        </w:rPr>
      </w:pPr>
      <w:r>
        <w:rPr>
          <w:b/>
        </w:rPr>
        <w:t>ALUMNOS REGULARES Y PROMOCIONALES</w:t>
      </w:r>
    </w:p>
    <w:p w:rsidR="00F36B88" w:rsidRPr="00D0084B" w:rsidRDefault="00F36B88" w:rsidP="00D374B2">
      <w:pPr>
        <w:spacing w:after="0" w:line="360" w:lineRule="auto"/>
        <w:jc w:val="both"/>
        <w:rPr>
          <w:b/>
        </w:rPr>
      </w:pPr>
      <w:r w:rsidRPr="008926EA">
        <w:rPr>
          <w:b/>
        </w:rPr>
        <w:t>ENZIMA</w:t>
      </w:r>
      <w:r w:rsidR="00D0084B" w:rsidRPr="008926EA">
        <w:rPr>
          <w:b/>
        </w:rPr>
        <w:t>S</w:t>
      </w:r>
    </w:p>
    <w:p w:rsidR="00D374B2" w:rsidRDefault="00D374B2" w:rsidP="00D374B2">
      <w:pPr>
        <w:spacing w:after="0" w:line="360" w:lineRule="auto"/>
        <w:jc w:val="both"/>
      </w:pPr>
      <w:r>
        <w:t>Características principales de las enzimas</w:t>
      </w:r>
    </w:p>
    <w:p w:rsidR="00D374B2" w:rsidRDefault="00D374B2" w:rsidP="00D374B2">
      <w:pPr>
        <w:spacing w:after="0" w:line="360" w:lineRule="auto"/>
        <w:jc w:val="both"/>
      </w:pPr>
      <w:r>
        <w:t>Determinación de la actividad enzimática. Unidades. Complejo enzima-sustrato. Sitio activo. Cinética enzimática. Factores que modifican la actividad enzimática.</w:t>
      </w:r>
    </w:p>
    <w:p w:rsidR="00D6608F" w:rsidRDefault="00D6608F" w:rsidP="00D6608F">
      <w:pPr>
        <w:spacing w:after="0" w:line="360" w:lineRule="auto"/>
        <w:jc w:val="both"/>
      </w:pPr>
      <w:r>
        <w:t xml:space="preserve">Ecuación de </w:t>
      </w:r>
      <w:proofErr w:type="spellStart"/>
      <w:r>
        <w:t>Michaelis</w:t>
      </w:r>
      <w:proofErr w:type="spellEnd"/>
      <w:r>
        <w:t xml:space="preserve"> </w:t>
      </w:r>
      <w:proofErr w:type="spellStart"/>
      <w:r>
        <w:t>Menten</w:t>
      </w:r>
      <w:proofErr w:type="spellEnd"/>
      <w:r w:rsidR="00F54E79">
        <w:t>.</w:t>
      </w:r>
      <w:r>
        <w:t xml:space="preserve"> Significado e importancia </w:t>
      </w:r>
      <w:proofErr w:type="gramStart"/>
      <w:r>
        <w:t>de la</w:t>
      </w:r>
      <w:proofErr w:type="gramEnd"/>
      <w:r>
        <w:t xml:space="preserve"> Km.</w:t>
      </w:r>
    </w:p>
    <w:p w:rsidR="00D374B2" w:rsidRDefault="00D6608F" w:rsidP="00D6608F">
      <w:pPr>
        <w:spacing w:after="0" w:line="360" w:lineRule="auto"/>
        <w:jc w:val="both"/>
      </w:pPr>
      <w:r>
        <w:t xml:space="preserve"> Inhibició</w:t>
      </w:r>
      <w:r w:rsidR="0056440F">
        <w:t>n competitiva y no competitiva.</w:t>
      </w:r>
    </w:p>
    <w:p w:rsidR="00F36B88" w:rsidRPr="00F36B88" w:rsidRDefault="00F36B88" w:rsidP="00F36B88">
      <w:pPr>
        <w:spacing w:after="0" w:line="360" w:lineRule="auto"/>
        <w:jc w:val="both"/>
      </w:pPr>
      <w:r w:rsidRPr="00F36B88">
        <w:t xml:space="preserve">Regulación. Enzimas </w:t>
      </w:r>
      <w:proofErr w:type="spellStart"/>
      <w:r w:rsidRPr="00F36B88">
        <w:t>alostéricas</w:t>
      </w:r>
      <w:proofErr w:type="spellEnd"/>
      <w:r w:rsidRPr="00F36B88">
        <w:t xml:space="preserve">. Propiedades y cinética. </w:t>
      </w:r>
    </w:p>
    <w:p w:rsidR="00F36B88" w:rsidRPr="00F36B88" w:rsidRDefault="00F36B88" w:rsidP="00F36B88">
      <w:pPr>
        <w:spacing w:after="0" w:line="360" w:lineRule="auto"/>
        <w:jc w:val="both"/>
      </w:pPr>
      <w:r w:rsidRPr="00F36B88">
        <w:t xml:space="preserve">Control por proteínas: activación proteolítica. </w:t>
      </w:r>
    </w:p>
    <w:p w:rsidR="00F36B88" w:rsidRPr="00F36B88" w:rsidRDefault="00F36B88" w:rsidP="00F36B88">
      <w:pPr>
        <w:spacing w:after="0" w:line="360" w:lineRule="auto"/>
        <w:jc w:val="both"/>
      </w:pPr>
      <w:r w:rsidRPr="00F36B88">
        <w:t xml:space="preserve">Modulación covalente. </w:t>
      </w:r>
      <w:proofErr w:type="spellStart"/>
      <w:r w:rsidRPr="00F36B88">
        <w:t>Isoenzimas</w:t>
      </w:r>
      <w:proofErr w:type="spellEnd"/>
      <w:r w:rsidRPr="00F36B88">
        <w:t xml:space="preserve">. </w:t>
      </w:r>
    </w:p>
    <w:p w:rsidR="00F36B88" w:rsidRDefault="00F36B88" w:rsidP="00F36B88">
      <w:pPr>
        <w:spacing w:after="0" w:line="360" w:lineRule="auto"/>
        <w:jc w:val="both"/>
      </w:pPr>
      <w:r w:rsidRPr="00F36B88">
        <w:t>Regulación de la expresión génica: represión e inducción enzimática.</w:t>
      </w:r>
    </w:p>
    <w:p w:rsidR="004E068D" w:rsidRDefault="004E068D" w:rsidP="00F36B88">
      <w:pPr>
        <w:spacing w:after="0" w:line="360" w:lineRule="auto"/>
        <w:jc w:val="both"/>
      </w:pPr>
      <w:r>
        <w:t>TP AULA: ENZIMAS</w:t>
      </w:r>
    </w:p>
    <w:p w:rsidR="004E068D" w:rsidRDefault="004E068D" w:rsidP="00F36B88">
      <w:pPr>
        <w:spacing w:after="0" w:line="360" w:lineRule="auto"/>
        <w:jc w:val="both"/>
      </w:pPr>
    </w:p>
    <w:p w:rsidR="00D374B2" w:rsidRDefault="00D374B2" w:rsidP="00D374B2">
      <w:pPr>
        <w:spacing w:after="0" w:line="360" w:lineRule="auto"/>
        <w:jc w:val="both"/>
      </w:pPr>
    </w:p>
    <w:p w:rsidR="00F54E79" w:rsidRDefault="00F36B88" w:rsidP="00F54E79">
      <w:pPr>
        <w:spacing w:after="0" w:line="360" w:lineRule="auto"/>
        <w:jc w:val="both"/>
      </w:pPr>
      <w:r w:rsidRPr="00F36B88">
        <w:rPr>
          <w:b/>
        </w:rPr>
        <w:t>CADENA RESPIRATORIA</w:t>
      </w:r>
      <w:r w:rsidR="00F54E79">
        <w:rPr>
          <w:b/>
        </w:rPr>
        <w:t>-</w:t>
      </w:r>
      <w:r w:rsidRPr="00F36B88">
        <w:rPr>
          <w:b/>
        </w:rPr>
        <w:t xml:space="preserve"> </w:t>
      </w:r>
      <w:r w:rsidR="00F54E79" w:rsidRPr="00F36B88">
        <w:rPr>
          <w:b/>
        </w:rPr>
        <w:t>FOSFORILACION OXIDATIVA</w:t>
      </w:r>
    </w:p>
    <w:p w:rsidR="00F36B88" w:rsidRPr="00F36B88" w:rsidRDefault="00F36B88" w:rsidP="00D374B2">
      <w:pPr>
        <w:spacing w:after="0" w:line="360" w:lineRule="auto"/>
        <w:jc w:val="both"/>
        <w:rPr>
          <w:b/>
        </w:rPr>
      </w:pPr>
    </w:p>
    <w:p w:rsidR="00F36B88" w:rsidRDefault="00F36B88" w:rsidP="00F36B88">
      <w:pPr>
        <w:spacing w:after="0" w:line="360" w:lineRule="auto"/>
        <w:jc w:val="both"/>
      </w:pPr>
      <w:r>
        <w:t>Ubicación de los transportadores en la cadena respiratoria. Complejos.</w:t>
      </w:r>
      <w:r w:rsidR="00F54E79">
        <w:t xml:space="preserve"> Orden de transferencia de electrones, dadores de equivalentes de reducción, aceptor final.</w:t>
      </w:r>
    </w:p>
    <w:p w:rsidR="00F36B88" w:rsidRPr="008926EA" w:rsidRDefault="00F36B88" w:rsidP="00F36B88">
      <w:pPr>
        <w:spacing w:after="0" w:line="360" w:lineRule="auto"/>
        <w:jc w:val="both"/>
      </w:pPr>
      <w:r>
        <w:t xml:space="preserve">Complejo de </w:t>
      </w:r>
      <w:r w:rsidRPr="008926EA">
        <w:t>la ATP</w:t>
      </w:r>
      <w:r w:rsidR="00D0084B" w:rsidRPr="008926EA">
        <w:t xml:space="preserve"> </w:t>
      </w:r>
      <w:proofErr w:type="spellStart"/>
      <w:r w:rsidR="00D0084B" w:rsidRPr="008926EA">
        <w:t>sint</w:t>
      </w:r>
      <w:r w:rsidR="0056440F">
        <w:t>asa</w:t>
      </w:r>
      <w:proofErr w:type="spellEnd"/>
      <w:r w:rsidR="0056440F">
        <w:t xml:space="preserve">. Localización. </w:t>
      </w:r>
      <w:proofErr w:type="spellStart"/>
      <w:r w:rsidRPr="008926EA">
        <w:t>Fosforilación</w:t>
      </w:r>
      <w:proofErr w:type="spellEnd"/>
      <w:r w:rsidRPr="008926EA">
        <w:t xml:space="preserve"> </w:t>
      </w:r>
      <w:proofErr w:type="spellStart"/>
      <w:r w:rsidRPr="008926EA">
        <w:t>oxidativa</w:t>
      </w:r>
      <w:proofErr w:type="spellEnd"/>
      <w:r w:rsidRPr="008926EA">
        <w:t xml:space="preserve">. </w:t>
      </w:r>
      <w:proofErr w:type="spellStart"/>
      <w:r w:rsidRPr="008926EA">
        <w:t>Translocasas</w:t>
      </w:r>
      <w:proofErr w:type="spellEnd"/>
      <w:r w:rsidRPr="008926EA">
        <w:t>.</w:t>
      </w:r>
    </w:p>
    <w:p w:rsidR="00F36B88" w:rsidRDefault="00F36B88" w:rsidP="00F36B88">
      <w:pPr>
        <w:spacing w:after="0" w:line="360" w:lineRule="auto"/>
        <w:jc w:val="both"/>
      </w:pPr>
      <w:r w:rsidRPr="008926EA">
        <w:t xml:space="preserve">Hipótesis </w:t>
      </w:r>
      <w:proofErr w:type="spellStart"/>
      <w:r w:rsidRPr="008926EA">
        <w:t>quimiosmót</w:t>
      </w:r>
      <w:r w:rsidR="004E068D" w:rsidRPr="008926EA">
        <w:t>ica</w:t>
      </w:r>
      <w:proofErr w:type="spellEnd"/>
      <w:r w:rsidR="004E068D" w:rsidRPr="008926EA">
        <w:t>.</w:t>
      </w:r>
    </w:p>
    <w:p w:rsidR="00F36B88" w:rsidRDefault="00F36B88" w:rsidP="00F36B88">
      <w:pPr>
        <w:spacing w:after="0" w:line="360" w:lineRule="auto"/>
        <w:jc w:val="both"/>
      </w:pPr>
      <w:r>
        <w:t>Con</w:t>
      </w:r>
      <w:r w:rsidR="00DB4E43">
        <w:t>trol de la velocidad de transporte electrónico: importancia de la concentración de ADP. Consumo de oxígeno.</w:t>
      </w:r>
    </w:p>
    <w:p w:rsidR="00F54E79" w:rsidRDefault="00F54E79" w:rsidP="00F36B88">
      <w:pPr>
        <w:spacing w:after="0" w:line="360" w:lineRule="auto"/>
        <w:jc w:val="both"/>
      </w:pPr>
      <w:r>
        <w:t>Rendimiento energético según  el dador de equivalentes de reducción.</w:t>
      </w:r>
    </w:p>
    <w:p w:rsidR="00F54E79" w:rsidRDefault="00F54E79" w:rsidP="00F36B88">
      <w:pPr>
        <w:spacing w:after="0" w:line="360" w:lineRule="auto"/>
        <w:jc w:val="both"/>
      </w:pPr>
      <w:r>
        <w:t xml:space="preserve">Acción de inhibidores y de </w:t>
      </w:r>
      <w:proofErr w:type="spellStart"/>
      <w:r>
        <w:t>desacoplantes</w:t>
      </w:r>
      <w:proofErr w:type="spellEnd"/>
      <w:r>
        <w:t xml:space="preserve"> sobre el transporte electrónico y sobre la </w:t>
      </w:r>
      <w:proofErr w:type="spellStart"/>
      <w:r>
        <w:t>fosforilación</w:t>
      </w:r>
      <w:proofErr w:type="spellEnd"/>
      <w:r>
        <w:t xml:space="preserve"> </w:t>
      </w:r>
      <w:proofErr w:type="spellStart"/>
      <w:r>
        <w:t>oxidativa</w:t>
      </w:r>
      <w:proofErr w:type="spellEnd"/>
      <w:r w:rsidR="00DB4E43">
        <w:t>.</w:t>
      </w:r>
    </w:p>
    <w:p w:rsidR="00F54E79" w:rsidRDefault="00F54E79" w:rsidP="00F54E79">
      <w:pPr>
        <w:spacing w:after="0" w:line="360" w:lineRule="auto"/>
        <w:jc w:val="both"/>
      </w:pPr>
      <w:r>
        <w:t>Inhibidores del transporte de electrones. Características. Puntos de inhibición. Ejemplos.</w:t>
      </w:r>
    </w:p>
    <w:p w:rsidR="00F54E79" w:rsidRDefault="00F54E79" w:rsidP="00F54E79">
      <w:pPr>
        <w:spacing w:after="0" w:line="360" w:lineRule="auto"/>
        <w:jc w:val="both"/>
      </w:pPr>
      <w:r>
        <w:t xml:space="preserve">Estado </w:t>
      </w:r>
      <w:proofErr w:type="spellStart"/>
      <w:r>
        <w:t>redox</w:t>
      </w:r>
      <w:proofErr w:type="spellEnd"/>
      <w:r>
        <w:t xml:space="preserve"> de los transportadores antes y después de la inhibición.</w:t>
      </w:r>
    </w:p>
    <w:p w:rsidR="00F54E79" w:rsidRDefault="00F54E79" w:rsidP="00F54E79">
      <w:pPr>
        <w:spacing w:after="0" w:line="360" w:lineRule="auto"/>
        <w:jc w:val="both"/>
      </w:pPr>
      <w:proofErr w:type="spellStart"/>
      <w:r>
        <w:t>Desacoplantes</w:t>
      </w:r>
      <w:proofErr w:type="spellEnd"/>
      <w:r>
        <w:t>, modo de acción. Ejemplos.</w:t>
      </w:r>
    </w:p>
    <w:p w:rsidR="00F54E79" w:rsidRDefault="00F54E79" w:rsidP="00F36B88">
      <w:pPr>
        <w:spacing w:after="0" w:line="360" w:lineRule="auto"/>
        <w:jc w:val="both"/>
      </w:pPr>
    </w:p>
    <w:p w:rsidR="00D6608F" w:rsidRDefault="00D0084B" w:rsidP="00F36B88">
      <w:pPr>
        <w:spacing w:after="0" w:line="360" w:lineRule="auto"/>
        <w:jc w:val="both"/>
      </w:pPr>
      <w:r>
        <w:t>TP AULA</w:t>
      </w:r>
      <w:r w:rsidR="004E068D">
        <w:t>: TRANSPORTE ELE</w:t>
      </w:r>
      <w:r w:rsidR="009424FA">
        <w:t>CTRONICO FOSFORILACION OXIDATIVA</w:t>
      </w:r>
      <w:bookmarkStart w:id="0" w:name="_GoBack"/>
      <w:bookmarkEnd w:id="0"/>
    </w:p>
    <w:p w:rsidR="004E068D" w:rsidRDefault="004E068D" w:rsidP="00F36B88">
      <w:pPr>
        <w:spacing w:after="0" w:line="360" w:lineRule="auto"/>
        <w:jc w:val="both"/>
      </w:pPr>
    </w:p>
    <w:sectPr w:rsidR="004E068D" w:rsidSect="004E068D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374B2"/>
    <w:rsid w:val="00203B6E"/>
    <w:rsid w:val="004A1FEA"/>
    <w:rsid w:val="004E068D"/>
    <w:rsid w:val="00503E39"/>
    <w:rsid w:val="0056440F"/>
    <w:rsid w:val="008926EA"/>
    <w:rsid w:val="009141E0"/>
    <w:rsid w:val="009424FA"/>
    <w:rsid w:val="009878BC"/>
    <w:rsid w:val="00D0084B"/>
    <w:rsid w:val="00D374B2"/>
    <w:rsid w:val="00D6608F"/>
    <w:rsid w:val="00DB4E43"/>
    <w:rsid w:val="00E245F6"/>
    <w:rsid w:val="00E86F25"/>
    <w:rsid w:val="00F36B88"/>
    <w:rsid w:val="00F54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F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lorena</dc:creator>
  <cp:lastModifiedBy>Luisito Pereyra</cp:lastModifiedBy>
  <cp:revision>4</cp:revision>
  <cp:lastPrinted>2015-08-28T20:30:00Z</cp:lastPrinted>
  <dcterms:created xsi:type="dcterms:W3CDTF">2017-09-03T12:47:00Z</dcterms:created>
  <dcterms:modified xsi:type="dcterms:W3CDTF">2017-09-03T16:00:00Z</dcterms:modified>
</cp:coreProperties>
</file>